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2E1A" w:rsidRPr="007C15BE" w:rsidRDefault="00582E1A" w:rsidP="0083731C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0" w:name="_Toc284859081"/>
      <w:r w:rsidRPr="007C15BE">
        <w:rPr>
          <w:rFonts w:ascii="Times New Roman" w:hAnsi="Times New Roman" w:cs="Times New Roman"/>
          <w:b/>
          <w:color w:val="auto"/>
          <w:sz w:val="28"/>
          <w:szCs w:val="28"/>
        </w:rPr>
        <w:t>РАЗДЕЛ III. ТЕХНИЧЕСКОЕ ЗАДАНИЕ</w:t>
      </w:r>
    </w:p>
    <w:p w:rsidR="0083731C" w:rsidRPr="0083731C" w:rsidRDefault="0083731C" w:rsidP="0083731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731C">
        <w:rPr>
          <w:rFonts w:ascii="Times New Roman" w:hAnsi="Times New Roman" w:cs="Times New Roman"/>
          <w:b/>
          <w:sz w:val="28"/>
          <w:szCs w:val="28"/>
        </w:rPr>
        <w:t xml:space="preserve">на оказание услуг по </w:t>
      </w:r>
      <w:r w:rsidR="00085716">
        <w:rPr>
          <w:rFonts w:ascii="Times New Roman" w:hAnsi="Times New Roman" w:cs="Times New Roman"/>
          <w:b/>
          <w:sz w:val="28"/>
          <w:szCs w:val="28"/>
        </w:rPr>
        <w:t xml:space="preserve">проведению анализа крови для нужд </w:t>
      </w:r>
      <w:r w:rsidR="00877302">
        <w:rPr>
          <w:rFonts w:ascii="Times New Roman" w:hAnsi="Times New Roman" w:cs="Times New Roman"/>
          <w:b/>
          <w:sz w:val="28"/>
          <w:szCs w:val="28"/>
        </w:rPr>
        <w:t xml:space="preserve">                                  </w:t>
      </w:r>
      <w:r w:rsidR="00085716">
        <w:rPr>
          <w:rFonts w:ascii="Times New Roman" w:hAnsi="Times New Roman" w:cs="Times New Roman"/>
          <w:b/>
          <w:sz w:val="28"/>
          <w:szCs w:val="28"/>
        </w:rPr>
        <w:t>ООО</w:t>
      </w:r>
      <w:r w:rsidR="0087730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3731C"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 w:rsidRPr="0083731C">
        <w:rPr>
          <w:rFonts w:ascii="Times New Roman" w:hAnsi="Times New Roman" w:cs="Times New Roman"/>
          <w:b/>
          <w:sz w:val="28"/>
          <w:szCs w:val="28"/>
        </w:rPr>
        <w:t>Медсервис</w:t>
      </w:r>
      <w:proofErr w:type="spellEnd"/>
      <w:r w:rsidRPr="0083731C">
        <w:rPr>
          <w:rFonts w:ascii="Times New Roman" w:hAnsi="Times New Roman" w:cs="Times New Roman"/>
          <w:b/>
          <w:sz w:val="28"/>
          <w:szCs w:val="28"/>
        </w:rPr>
        <w:t>»</w:t>
      </w:r>
      <w:r w:rsidR="00877302">
        <w:rPr>
          <w:rFonts w:ascii="Times New Roman" w:hAnsi="Times New Roman" w:cs="Times New Roman"/>
          <w:b/>
          <w:sz w:val="28"/>
          <w:szCs w:val="28"/>
        </w:rPr>
        <w:t xml:space="preserve"> в 2016 году</w:t>
      </w:r>
    </w:p>
    <w:p w:rsidR="00085716" w:rsidRDefault="00085716" w:rsidP="00582E1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582E1A" w:rsidRDefault="0083731C" w:rsidP="00582E1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3731C">
        <w:rPr>
          <w:rFonts w:ascii="Times New Roman" w:hAnsi="Times New Roman" w:cs="Times New Roman"/>
          <w:b/>
          <w:sz w:val="28"/>
          <w:szCs w:val="28"/>
          <w:u w:val="single"/>
        </w:rPr>
        <w:t>Закупка состоит из 1 лота.</w:t>
      </w:r>
    </w:p>
    <w:p w:rsidR="00085716" w:rsidRPr="0083731C" w:rsidRDefault="00085716" w:rsidP="00582E1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bookmarkEnd w:id="0"/>
    <w:p w:rsidR="00085716" w:rsidRDefault="00085716" w:rsidP="00085716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5C0E03">
        <w:rPr>
          <w:rFonts w:ascii="Times New Roman" w:hAnsi="Times New Roman" w:cs="Times New Roman"/>
          <w:bCs/>
          <w:color w:val="000000"/>
          <w:sz w:val="28"/>
          <w:szCs w:val="28"/>
        </w:rPr>
        <w:t>Общие требования к оказанию услуг:</w:t>
      </w:r>
      <w:r w:rsidRPr="007721F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при оказании услуг по проведению анализа крови для нужд ООО «Медсервис» Исполнитель должен строго руководствоваться требованиями действующего законодательства РФ, проводить оказание услуг в соответствии с методиками и технологиями, утвержденными медицинскими стандартами, ГОСТами, ТУ на данный вид услуг.</w:t>
      </w:r>
    </w:p>
    <w:p w:rsidR="00877302" w:rsidRPr="007721F7" w:rsidRDefault="00877302" w:rsidP="00877302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5C0E03" w:rsidRPr="005C0E03" w:rsidRDefault="00C34A96" w:rsidP="005C0E03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Перечень услуг</w:t>
      </w:r>
      <w:r w:rsidR="005C0E03" w:rsidRPr="005C0E03">
        <w:rPr>
          <w:rFonts w:ascii="Times New Roman" w:hAnsi="Times New Roman" w:cs="Times New Roman"/>
          <w:bCs/>
          <w:color w:val="000000"/>
          <w:sz w:val="28"/>
          <w:szCs w:val="28"/>
        </w:rPr>
        <w:t>:</w:t>
      </w:r>
    </w:p>
    <w:tbl>
      <w:tblPr>
        <w:tblOverlap w:val="never"/>
        <w:tblW w:w="9544" w:type="dxa"/>
        <w:jc w:val="center"/>
        <w:tblInd w:w="-12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44"/>
        <w:gridCol w:w="4944"/>
        <w:gridCol w:w="1151"/>
        <w:gridCol w:w="2305"/>
      </w:tblGrid>
      <w:tr w:rsidR="00877302" w:rsidTr="00736BB0">
        <w:trPr>
          <w:trHeight w:hRule="exact" w:val="939"/>
          <w:jc w:val="center"/>
        </w:trPr>
        <w:tc>
          <w:tcPr>
            <w:tcW w:w="1144" w:type="dxa"/>
            <w:shd w:val="clear" w:color="auto" w:fill="00FFFF"/>
            <w:vAlign w:val="center"/>
          </w:tcPr>
          <w:p w:rsidR="00877302" w:rsidRPr="00877302" w:rsidRDefault="00877302" w:rsidP="00736B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77302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4944" w:type="dxa"/>
            <w:shd w:val="clear" w:color="auto" w:fill="00FFFF"/>
            <w:vAlign w:val="center"/>
          </w:tcPr>
          <w:p w:rsidR="00877302" w:rsidRPr="00877302" w:rsidRDefault="00877302" w:rsidP="00736B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77302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  <w:t>Наименование услуги</w:t>
            </w:r>
          </w:p>
        </w:tc>
        <w:tc>
          <w:tcPr>
            <w:tcW w:w="1151" w:type="dxa"/>
            <w:shd w:val="clear" w:color="auto" w:fill="00FFFF"/>
            <w:vAlign w:val="center"/>
          </w:tcPr>
          <w:p w:rsidR="00877302" w:rsidRPr="00877302" w:rsidRDefault="00877302" w:rsidP="00736B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77302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  <w:t>Ед.</w:t>
            </w:r>
          </w:p>
          <w:p w:rsidR="00877302" w:rsidRPr="00877302" w:rsidRDefault="00877302" w:rsidP="00736B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77302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  <w:t>изм.</w:t>
            </w:r>
          </w:p>
        </w:tc>
        <w:tc>
          <w:tcPr>
            <w:tcW w:w="2305" w:type="dxa"/>
            <w:shd w:val="clear" w:color="auto" w:fill="00FFFF"/>
            <w:vAlign w:val="center"/>
          </w:tcPr>
          <w:p w:rsidR="00877302" w:rsidRPr="00877302" w:rsidRDefault="00877302" w:rsidP="00736B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</w:pPr>
            <w:r w:rsidRPr="00877302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  <w:t>Кол-во</w:t>
            </w:r>
          </w:p>
        </w:tc>
      </w:tr>
      <w:tr w:rsidR="00877302" w:rsidTr="00736BB0">
        <w:trPr>
          <w:trHeight w:val="678"/>
          <w:jc w:val="center"/>
        </w:trPr>
        <w:tc>
          <w:tcPr>
            <w:tcW w:w="1144" w:type="dxa"/>
            <w:shd w:val="clear" w:color="auto" w:fill="FFFFFF"/>
            <w:vAlign w:val="center"/>
          </w:tcPr>
          <w:p w:rsidR="00877302" w:rsidRPr="00877302" w:rsidRDefault="00877302" w:rsidP="00877302">
            <w:pPr>
              <w:pStyle w:val="25"/>
              <w:shd w:val="clear" w:color="auto" w:fill="auto"/>
              <w:tabs>
                <w:tab w:val="left" w:pos="1929"/>
              </w:tabs>
              <w:spacing w:line="230" w:lineRule="exact"/>
              <w:rPr>
                <w:sz w:val="28"/>
                <w:szCs w:val="28"/>
              </w:rPr>
            </w:pPr>
            <w:r w:rsidRPr="00877302">
              <w:rPr>
                <w:rStyle w:val="115pt"/>
                <w:sz w:val="28"/>
                <w:szCs w:val="28"/>
              </w:rPr>
              <w:t>1</w:t>
            </w:r>
          </w:p>
        </w:tc>
        <w:tc>
          <w:tcPr>
            <w:tcW w:w="4944" w:type="dxa"/>
            <w:shd w:val="clear" w:color="auto" w:fill="FFFFFF"/>
            <w:vAlign w:val="center"/>
          </w:tcPr>
          <w:p w:rsidR="00877302" w:rsidRPr="00877302" w:rsidRDefault="00877302" w:rsidP="00736BB0">
            <w:pPr>
              <w:pStyle w:val="25"/>
              <w:shd w:val="clear" w:color="auto" w:fill="auto"/>
              <w:spacing w:line="230" w:lineRule="exact"/>
              <w:jc w:val="left"/>
              <w:rPr>
                <w:rStyle w:val="115pt"/>
                <w:sz w:val="28"/>
                <w:szCs w:val="28"/>
              </w:rPr>
            </w:pPr>
            <w:r w:rsidRPr="00877302">
              <w:rPr>
                <w:rStyle w:val="115pt"/>
                <w:sz w:val="28"/>
                <w:szCs w:val="28"/>
              </w:rPr>
              <w:t>Определение группы крови</w:t>
            </w:r>
          </w:p>
        </w:tc>
        <w:tc>
          <w:tcPr>
            <w:tcW w:w="1151" w:type="dxa"/>
            <w:shd w:val="clear" w:color="auto" w:fill="FFFFFF"/>
            <w:vAlign w:val="center"/>
          </w:tcPr>
          <w:p w:rsidR="00877302" w:rsidRPr="00877302" w:rsidRDefault="00877302" w:rsidP="00877302">
            <w:pPr>
              <w:pStyle w:val="25"/>
              <w:shd w:val="clear" w:color="auto" w:fill="auto"/>
              <w:spacing w:line="230" w:lineRule="exact"/>
              <w:rPr>
                <w:sz w:val="28"/>
                <w:szCs w:val="28"/>
              </w:rPr>
            </w:pPr>
            <w:r w:rsidRPr="00877302">
              <w:rPr>
                <w:rStyle w:val="115pt"/>
                <w:sz w:val="28"/>
                <w:szCs w:val="28"/>
              </w:rPr>
              <w:t>анализ</w:t>
            </w:r>
          </w:p>
        </w:tc>
        <w:tc>
          <w:tcPr>
            <w:tcW w:w="2305" w:type="dxa"/>
            <w:shd w:val="clear" w:color="auto" w:fill="FFFFFF"/>
            <w:vAlign w:val="center"/>
          </w:tcPr>
          <w:p w:rsidR="00877302" w:rsidRPr="00877302" w:rsidRDefault="00877302" w:rsidP="008773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</w:pPr>
            <w:r w:rsidRPr="00877302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  <w:t>3042</w:t>
            </w:r>
          </w:p>
        </w:tc>
      </w:tr>
      <w:tr w:rsidR="00877302" w:rsidTr="00736BB0">
        <w:trPr>
          <w:trHeight w:val="678"/>
          <w:jc w:val="center"/>
        </w:trPr>
        <w:tc>
          <w:tcPr>
            <w:tcW w:w="1144" w:type="dxa"/>
            <w:shd w:val="clear" w:color="auto" w:fill="FFFFFF"/>
            <w:vAlign w:val="center"/>
          </w:tcPr>
          <w:p w:rsidR="00877302" w:rsidRPr="00877302" w:rsidRDefault="00877302" w:rsidP="00877302">
            <w:pPr>
              <w:pStyle w:val="25"/>
              <w:shd w:val="clear" w:color="auto" w:fill="auto"/>
              <w:tabs>
                <w:tab w:val="left" w:pos="1929"/>
              </w:tabs>
              <w:spacing w:line="230" w:lineRule="exact"/>
              <w:rPr>
                <w:sz w:val="28"/>
                <w:szCs w:val="28"/>
              </w:rPr>
            </w:pPr>
            <w:r w:rsidRPr="00877302">
              <w:rPr>
                <w:rStyle w:val="115pt"/>
                <w:sz w:val="28"/>
                <w:szCs w:val="28"/>
              </w:rPr>
              <w:t>2</w:t>
            </w:r>
          </w:p>
        </w:tc>
        <w:tc>
          <w:tcPr>
            <w:tcW w:w="4944" w:type="dxa"/>
            <w:shd w:val="clear" w:color="auto" w:fill="FFFFFF"/>
            <w:vAlign w:val="center"/>
          </w:tcPr>
          <w:p w:rsidR="00877302" w:rsidRPr="00877302" w:rsidRDefault="00877302" w:rsidP="00877302">
            <w:pPr>
              <w:pStyle w:val="25"/>
              <w:shd w:val="clear" w:color="auto" w:fill="auto"/>
              <w:spacing w:line="230" w:lineRule="exact"/>
              <w:jc w:val="left"/>
              <w:rPr>
                <w:rStyle w:val="115pt"/>
                <w:sz w:val="28"/>
                <w:szCs w:val="28"/>
              </w:rPr>
            </w:pPr>
            <w:r w:rsidRPr="00877302">
              <w:rPr>
                <w:rStyle w:val="115pt"/>
                <w:sz w:val="28"/>
                <w:szCs w:val="28"/>
              </w:rPr>
              <w:t>Определение резус-фактор "Д"</w:t>
            </w:r>
          </w:p>
        </w:tc>
        <w:tc>
          <w:tcPr>
            <w:tcW w:w="1151" w:type="dxa"/>
            <w:shd w:val="clear" w:color="auto" w:fill="FFFFFF"/>
            <w:vAlign w:val="center"/>
          </w:tcPr>
          <w:p w:rsidR="00877302" w:rsidRPr="00877302" w:rsidRDefault="00877302" w:rsidP="00877302">
            <w:pPr>
              <w:pStyle w:val="25"/>
              <w:shd w:val="clear" w:color="auto" w:fill="auto"/>
              <w:spacing w:line="230" w:lineRule="exact"/>
              <w:rPr>
                <w:sz w:val="28"/>
                <w:szCs w:val="28"/>
              </w:rPr>
            </w:pPr>
            <w:r w:rsidRPr="00877302">
              <w:rPr>
                <w:rStyle w:val="115pt"/>
                <w:sz w:val="28"/>
                <w:szCs w:val="28"/>
              </w:rPr>
              <w:t>анализ</w:t>
            </w:r>
          </w:p>
        </w:tc>
        <w:tc>
          <w:tcPr>
            <w:tcW w:w="2305" w:type="dxa"/>
            <w:shd w:val="clear" w:color="auto" w:fill="FFFFFF"/>
            <w:vAlign w:val="center"/>
          </w:tcPr>
          <w:p w:rsidR="00877302" w:rsidRPr="00877302" w:rsidRDefault="00877302" w:rsidP="008773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</w:pPr>
            <w:r w:rsidRPr="00877302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  <w:t>3062</w:t>
            </w:r>
          </w:p>
        </w:tc>
      </w:tr>
      <w:tr w:rsidR="00877302" w:rsidTr="00736BB0">
        <w:trPr>
          <w:trHeight w:val="678"/>
          <w:jc w:val="center"/>
        </w:trPr>
        <w:tc>
          <w:tcPr>
            <w:tcW w:w="1144" w:type="dxa"/>
            <w:shd w:val="clear" w:color="auto" w:fill="FFFFFF"/>
            <w:vAlign w:val="center"/>
          </w:tcPr>
          <w:p w:rsidR="00877302" w:rsidRPr="00877302" w:rsidRDefault="00877302" w:rsidP="00877302">
            <w:pPr>
              <w:pStyle w:val="25"/>
              <w:shd w:val="clear" w:color="auto" w:fill="auto"/>
              <w:tabs>
                <w:tab w:val="left" w:pos="1929"/>
              </w:tabs>
              <w:spacing w:line="230" w:lineRule="exact"/>
              <w:rPr>
                <w:sz w:val="28"/>
                <w:szCs w:val="28"/>
              </w:rPr>
            </w:pPr>
            <w:r w:rsidRPr="00877302">
              <w:rPr>
                <w:rStyle w:val="115pt"/>
                <w:sz w:val="28"/>
                <w:szCs w:val="28"/>
              </w:rPr>
              <w:t>3</w:t>
            </w:r>
          </w:p>
        </w:tc>
        <w:tc>
          <w:tcPr>
            <w:tcW w:w="4944" w:type="dxa"/>
            <w:shd w:val="clear" w:color="auto" w:fill="FFFFFF"/>
            <w:vAlign w:val="center"/>
          </w:tcPr>
          <w:p w:rsidR="00877302" w:rsidRPr="00877302" w:rsidRDefault="00877302" w:rsidP="00877302">
            <w:pPr>
              <w:pStyle w:val="25"/>
              <w:shd w:val="clear" w:color="auto" w:fill="auto"/>
              <w:spacing w:line="230" w:lineRule="exact"/>
              <w:jc w:val="left"/>
              <w:rPr>
                <w:rStyle w:val="115pt"/>
                <w:sz w:val="28"/>
                <w:szCs w:val="28"/>
              </w:rPr>
            </w:pPr>
            <w:r w:rsidRPr="00877302">
              <w:rPr>
                <w:rStyle w:val="115pt"/>
                <w:sz w:val="28"/>
                <w:szCs w:val="28"/>
              </w:rPr>
              <w:t>Определение Ке11</w:t>
            </w:r>
          </w:p>
        </w:tc>
        <w:tc>
          <w:tcPr>
            <w:tcW w:w="1151" w:type="dxa"/>
            <w:shd w:val="clear" w:color="auto" w:fill="FFFFFF"/>
            <w:vAlign w:val="center"/>
          </w:tcPr>
          <w:p w:rsidR="00877302" w:rsidRPr="00877302" w:rsidRDefault="00877302" w:rsidP="00877302">
            <w:pPr>
              <w:pStyle w:val="25"/>
              <w:shd w:val="clear" w:color="auto" w:fill="auto"/>
              <w:spacing w:line="230" w:lineRule="exact"/>
              <w:rPr>
                <w:sz w:val="28"/>
                <w:szCs w:val="28"/>
              </w:rPr>
            </w:pPr>
            <w:r w:rsidRPr="00877302">
              <w:rPr>
                <w:rStyle w:val="115pt"/>
                <w:sz w:val="28"/>
                <w:szCs w:val="28"/>
              </w:rPr>
              <w:t>анализ</w:t>
            </w:r>
          </w:p>
        </w:tc>
        <w:tc>
          <w:tcPr>
            <w:tcW w:w="2305" w:type="dxa"/>
            <w:shd w:val="clear" w:color="auto" w:fill="FFFFFF"/>
            <w:vAlign w:val="center"/>
          </w:tcPr>
          <w:p w:rsidR="00877302" w:rsidRPr="00877302" w:rsidRDefault="00877302" w:rsidP="008773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</w:pPr>
            <w:r w:rsidRPr="00877302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  <w:t>1540</w:t>
            </w:r>
          </w:p>
        </w:tc>
      </w:tr>
      <w:tr w:rsidR="00877302" w:rsidTr="00736BB0">
        <w:trPr>
          <w:trHeight w:val="678"/>
          <w:jc w:val="center"/>
        </w:trPr>
        <w:tc>
          <w:tcPr>
            <w:tcW w:w="1144" w:type="dxa"/>
            <w:shd w:val="clear" w:color="auto" w:fill="FFFFFF"/>
            <w:vAlign w:val="center"/>
          </w:tcPr>
          <w:p w:rsidR="00877302" w:rsidRPr="00877302" w:rsidRDefault="00877302" w:rsidP="00877302">
            <w:pPr>
              <w:pStyle w:val="25"/>
              <w:shd w:val="clear" w:color="auto" w:fill="auto"/>
              <w:tabs>
                <w:tab w:val="left" w:pos="1929"/>
              </w:tabs>
              <w:spacing w:line="230" w:lineRule="exact"/>
              <w:rPr>
                <w:rStyle w:val="115pt"/>
                <w:sz w:val="28"/>
                <w:szCs w:val="28"/>
              </w:rPr>
            </w:pPr>
            <w:r w:rsidRPr="00877302">
              <w:rPr>
                <w:rStyle w:val="115pt"/>
                <w:sz w:val="28"/>
                <w:szCs w:val="28"/>
              </w:rPr>
              <w:t>4</w:t>
            </w:r>
          </w:p>
        </w:tc>
        <w:tc>
          <w:tcPr>
            <w:tcW w:w="4944" w:type="dxa"/>
            <w:shd w:val="clear" w:color="auto" w:fill="FFFFFF"/>
            <w:vAlign w:val="center"/>
          </w:tcPr>
          <w:p w:rsidR="00877302" w:rsidRPr="00877302" w:rsidRDefault="00877302" w:rsidP="00877302">
            <w:pPr>
              <w:pStyle w:val="25"/>
              <w:shd w:val="clear" w:color="auto" w:fill="auto"/>
              <w:spacing w:line="230" w:lineRule="exact"/>
              <w:jc w:val="left"/>
              <w:rPr>
                <w:rStyle w:val="115pt"/>
                <w:sz w:val="28"/>
                <w:szCs w:val="28"/>
              </w:rPr>
            </w:pPr>
            <w:r w:rsidRPr="00877302">
              <w:rPr>
                <w:rStyle w:val="115pt"/>
                <w:sz w:val="28"/>
                <w:szCs w:val="28"/>
              </w:rPr>
              <w:t>Определение "</w:t>
            </w:r>
            <w:proofErr w:type="spellStart"/>
            <w:r w:rsidRPr="00877302">
              <w:rPr>
                <w:rStyle w:val="115pt"/>
                <w:sz w:val="28"/>
                <w:szCs w:val="28"/>
              </w:rPr>
              <w:t>Келлано</w:t>
            </w:r>
            <w:proofErr w:type="spellEnd"/>
            <w:r w:rsidRPr="00877302">
              <w:rPr>
                <w:rStyle w:val="115pt"/>
                <w:sz w:val="28"/>
                <w:szCs w:val="28"/>
              </w:rPr>
              <w:t>"</w:t>
            </w:r>
          </w:p>
        </w:tc>
        <w:tc>
          <w:tcPr>
            <w:tcW w:w="1151" w:type="dxa"/>
            <w:shd w:val="clear" w:color="auto" w:fill="FFFFFF"/>
            <w:vAlign w:val="center"/>
          </w:tcPr>
          <w:p w:rsidR="00877302" w:rsidRPr="00877302" w:rsidRDefault="00877302" w:rsidP="00877302">
            <w:pPr>
              <w:pStyle w:val="25"/>
              <w:shd w:val="clear" w:color="auto" w:fill="auto"/>
              <w:spacing w:line="230" w:lineRule="exact"/>
              <w:rPr>
                <w:rStyle w:val="115pt"/>
                <w:sz w:val="28"/>
                <w:szCs w:val="28"/>
              </w:rPr>
            </w:pPr>
            <w:r w:rsidRPr="00877302">
              <w:rPr>
                <w:rStyle w:val="115pt"/>
                <w:sz w:val="28"/>
                <w:szCs w:val="28"/>
              </w:rPr>
              <w:t>анализ</w:t>
            </w:r>
          </w:p>
        </w:tc>
        <w:tc>
          <w:tcPr>
            <w:tcW w:w="2305" w:type="dxa"/>
            <w:shd w:val="clear" w:color="auto" w:fill="FFFFFF"/>
            <w:vAlign w:val="center"/>
          </w:tcPr>
          <w:p w:rsidR="00877302" w:rsidRPr="00877302" w:rsidRDefault="00877302" w:rsidP="008773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</w:pPr>
            <w:r w:rsidRPr="00877302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  <w:t>1540</w:t>
            </w:r>
          </w:p>
        </w:tc>
      </w:tr>
      <w:tr w:rsidR="00877302" w:rsidTr="00736BB0">
        <w:trPr>
          <w:trHeight w:val="678"/>
          <w:jc w:val="center"/>
        </w:trPr>
        <w:tc>
          <w:tcPr>
            <w:tcW w:w="1144" w:type="dxa"/>
            <w:shd w:val="clear" w:color="auto" w:fill="FFFFFF"/>
            <w:vAlign w:val="center"/>
          </w:tcPr>
          <w:p w:rsidR="00877302" w:rsidRPr="00877302" w:rsidRDefault="00877302" w:rsidP="00877302">
            <w:pPr>
              <w:pStyle w:val="25"/>
              <w:shd w:val="clear" w:color="auto" w:fill="auto"/>
              <w:tabs>
                <w:tab w:val="left" w:pos="1929"/>
              </w:tabs>
              <w:spacing w:line="230" w:lineRule="exact"/>
              <w:rPr>
                <w:sz w:val="28"/>
                <w:szCs w:val="28"/>
              </w:rPr>
            </w:pPr>
            <w:r w:rsidRPr="00877302">
              <w:rPr>
                <w:rStyle w:val="115pt"/>
                <w:sz w:val="28"/>
                <w:szCs w:val="28"/>
              </w:rPr>
              <w:t>5</w:t>
            </w:r>
          </w:p>
        </w:tc>
        <w:tc>
          <w:tcPr>
            <w:tcW w:w="4944" w:type="dxa"/>
            <w:shd w:val="clear" w:color="auto" w:fill="FFFFFF"/>
            <w:vAlign w:val="center"/>
          </w:tcPr>
          <w:p w:rsidR="00877302" w:rsidRPr="00877302" w:rsidRDefault="00877302" w:rsidP="00877302">
            <w:pPr>
              <w:pStyle w:val="25"/>
              <w:shd w:val="clear" w:color="auto" w:fill="auto"/>
              <w:spacing w:line="230" w:lineRule="exact"/>
              <w:jc w:val="left"/>
              <w:rPr>
                <w:rStyle w:val="115pt"/>
                <w:sz w:val="28"/>
                <w:szCs w:val="28"/>
              </w:rPr>
            </w:pPr>
            <w:r w:rsidRPr="00877302">
              <w:rPr>
                <w:rStyle w:val="115pt"/>
                <w:sz w:val="28"/>
                <w:szCs w:val="28"/>
              </w:rPr>
              <w:t>Скрининг антиэритроцитарных антител</w:t>
            </w:r>
          </w:p>
        </w:tc>
        <w:tc>
          <w:tcPr>
            <w:tcW w:w="1151" w:type="dxa"/>
            <w:shd w:val="clear" w:color="auto" w:fill="FFFFFF"/>
            <w:vAlign w:val="center"/>
          </w:tcPr>
          <w:p w:rsidR="00877302" w:rsidRPr="00877302" w:rsidRDefault="00877302" w:rsidP="00877302">
            <w:pPr>
              <w:pStyle w:val="25"/>
              <w:shd w:val="clear" w:color="auto" w:fill="auto"/>
              <w:spacing w:line="230" w:lineRule="exact"/>
              <w:rPr>
                <w:sz w:val="28"/>
                <w:szCs w:val="28"/>
              </w:rPr>
            </w:pPr>
            <w:r w:rsidRPr="00877302">
              <w:rPr>
                <w:rStyle w:val="115pt"/>
                <w:sz w:val="28"/>
                <w:szCs w:val="28"/>
              </w:rPr>
              <w:t>анализ</w:t>
            </w:r>
          </w:p>
        </w:tc>
        <w:tc>
          <w:tcPr>
            <w:tcW w:w="2305" w:type="dxa"/>
            <w:shd w:val="clear" w:color="auto" w:fill="FFFFFF"/>
            <w:vAlign w:val="center"/>
          </w:tcPr>
          <w:p w:rsidR="00877302" w:rsidRPr="00877302" w:rsidRDefault="00877302" w:rsidP="008773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</w:pPr>
            <w:r w:rsidRPr="00877302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  <w:t>4182</w:t>
            </w:r>
          </w:p>
        </w:tc>
      </w:tr>
      <w:tr w:rsidR="00877302" w:rsidTr="00736BB0">
        <w:trPr>
          <w:trHeight w:val="678"/>
          <w:jc w:val="center"/>
        </w:trPr>
        <w:tc>
          <w:tcPr>
            <w:tcW w:w="1144" w:type="dxa"/>
            <w:shd w:val="clear" w:color="auto" w:fill="FFFFFF"/>
            <w:vAlign w:val="center"/>
          </w:tcPr>
          <w:p w:rsidR="00877302" w:rsidRPr="00877302" w:rsidRDefault="00877302" w:rsidP="00877302">
            <w:pPr>
              <w:pStyle w:val="25"/>
              <w:shd w:val="clear" w:color="auto" w:fill="auto"/>
              <w:tabs>
                <w:tab w:val="left" w:pos="1929"/>
              </w:tabs>
              <w:spacing w:line="230" w:lineRule="exact"/>
              <w:rPr>
                <w:sz w:val="28"/>
                <w:szCs w:val="28"/>
              </w:rPr>
            </w:pPr>
            <w:r w:rsidRPr="00877302">
              <w:rPr>
                <w:rStyle w:val="115pt"/>
                <w:sz w:val="28"/>
                <w:szCs w:val="28"/>
              </w:rPr>
              <w:t>6</w:t>
            </w:r>
          </w:p>
        </w:tc>
        <w:tc>
          <w:tcPr>
            <w:tcW w:w="4944" w:type="dxa"/>
            <w:shd w:val="clear" w:color="auto" w:fill="FFFFFF"/>
            <w:vAlign w:val="center"/>
          </w:tcPr>
          <w:p w:rsidR="00877302" w:rsidRPr="00877302" w:rsidRDefault="00877302" w:rsidP="00736BB0">
            <w:pPr>
              <w:pStyle w:val="25"/>
              <w:shd w:val="clear" w:color="auto" w:fill="auto"/>
              <w:spacing w:line="230" w:lineRule="exact"/>
              <w:jc w:val="left"/>
              <w:rPr>
                <w:rStyle w:val="115pt"/>
                <w:sz w:val="28"/>
                <w:szCs w:val="28"/>
              </w:rPr>
            </w:pPr>
            <w:r w:rsidRPr="00877302">
              <w:rPr>
                <w:rStyle w:val="115pt"/>
                <w:sz w:val="28"/>
                <w:szCs w:val="28"/>
              </w:rPr>
              <w:t>Определение под</w:t>
            </w:r>
            <w:r w:rsidR="00736BB0">
              <w:rPr>
                <w:rStyle w:val="115pt"/>
                <w:sz w:val="28"/>
                <w:szCs w:val="28"/>
              </w:rPr>
              <w:t>гр</w:t>
            </w:r>
            <w:bookmarkStart w:id="1" w:name="_GoBack"/>
            <w:bookmarkEnd w:id="1"/>
            <w:r w:rsidRPr="00877302">
              <w:rPr>
                <w:rStyle w:val="115pt"/>
                <w:sz w:val="28"/>
                <w:szCs w:val="28"/>
              </w:rPr>
              <w:t>уппы А2</w:t>
            </w:r>
          </w:p>
        </w:tc>
        <w:tc>
          <w:tcPr>
            <w:tcW w:w="1151" w:type="dxa"/>
            <w:shd w:val="clear" w:color="auto" w:fill="FFFFFF"/>
            <w:vAlign w:val="center"/>
          </w:tcPr>
          <w:p w:rsidR="00877302" w:rsidRPr="00877302" w:rsidRDefault="00877302" w:rsidP="00877302">
            <w:pPr>
              <w:pStyle w:val="25"/>
              <w:shd w:val="clear" w:color="auto" w:fill="auto"/>
              <w:spacing w:line="230" w:lineRule="exact"/>
              <w:rPr>
                <w:sz w:val="28"/>
                <w:szCs w:val="28"/>
              </w:rPr>
            </w:pPr>
            <w:r w:rsidRPr="00877302">
              <w:rPr>
                <w:rStyle w:val="115pt"/>
                <w:sz w:val="28"/>
                <w:szCs w:val="28"/>
              </w:rPr>
              <w:t>анализ</w:t>
            </w:r>
          </w:p>
        </w:tc>
        <w:tc>
          <w:tcPr>
            <w:tcW w:w="2305" w:type="dxa"/>
            <w:shd w:val="clear" w:color="auto" w:fill="FFFFFF"/>
            <w:vAlign w:val="center"/>
          </w:tcPr>
          <w:p w:rsidR="00877302" w:rsidRPr="00877302" w:rsidRDefault="00877302" w:rsidP="008773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</w:pPr>
            <w:r w:rsidRPr="00877302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  <w:t>20</w:t>
            </w:r>
          </w:p>
        </w:tc>
      </w:tr>
      <w:tr w:rsidR="00877302" w:rsidTr="00736BB0">
        <w:trPr>
          <w:trHeight w:val="678"/>
          <w:jc w:val="center"/>
        </w:trPr>
        <w:tc>
          <w:tcPr>
            <w:tcW w:w="1144" w:type="dxa"/>
            <w:shd w:val="clear" w:color="auto" w:fill="FFFFFF"/>
            <w:vAlign w:val="center"/>
          </w:tcPr>
          <w:p w:rsidR="00877302" w:rsidRPr="00877302" w:rsidRDefault="00877302" w:rsidP="00877302">
            <w:pPr>
              <w:pStyle w:val="25"/>
              <w:shd w:val="clear" w:color="auto" w:fill="auto"/>
              <w:tabs>
                <w:tab w:val="left" w:pos="1929"/>
              </w:tabs>
              <w:spacing w:line="230" w:lineRule="exact"/>
              <w:rPr>
                <w:sz w:val="28"/>
                <w:szCs w:val="28"/>
              </w:rPr>
            </w:pPr>
            <w:r w:rsidRPr="00877302">
              <w:rPr>
                <w:rStyle w:val="115pt"/>
                <w:sz w:val="28"/>
                <w:szCs w:val="28"/>
              </w:rPr>
              <w:t>7</w:t>
            </w:r>
          </w:p>
        </w:tc>
        <w:tc>
          <w:tcPr>
            <w:tcW w:w="4944" w:type="dxa"/>
            <w:shd w:val="clear" w:color="auto" w:fill="FFFFFF"/>
            <w:vAlign w:val="center"/>
          </w:tcPr>
          <w:p w:rsidR="00877302" w:rsidRPr="00877302" w:rsidRDefault="00877302" w:rsidP="00877302">
            <w:pPr>
              <w:pStyle w:val="25"/>
              <w:shd w:val="clear" w:color="auto" w:fill="auto"/>
              <w:spacing w:line="230" w:lineRule="exact"/>
              <w:jc w:val="left"/>
              <w:rPr>
                <w:rStyle w:val="115pt"/>
                <w:sz w:val="28"/>
                <w:szCs w:val="28"/>
              </w:rPr>
            </w:pPr>
            <w:proofErr w:type="spellStart"/>
            <w:r w:rsidRPr="00877302">
              <w:rPr>
                <w:rStyle w:val="115pt"/>
                <w:sz w:val="28"/>
                <w:szCs w:val="28"/>
              </w:rPr>
              <w:t>Фенотипирование</w:t>
            </w:r>
            <w:proofErr w:type="spellEnd"/>
            <w:r w:rsidRPr="00877302">
              <w:rPr>
                <w:rStyle w:val="115pt"/>
                <w:sz w:val="28"/>
                <w:szCs w:val="28"/>
              </w:rPr>
              <w:t xml:space="preserve"> антигенов</w:t>
            </w:r>
          </w:p>
        </w:tc>
        <w:tc>
          <w:tcPr>
            <w:tcW w:w="1151" w:type="dxa"/>
            <w:shd w:val="clear" w:color="auto" w:fill="FFFFFF"/>
            <w:vAlign w:val="center"/>
          </w:tcPr>
          <w:p w:rsidR="00877302" w:rsidRPr="00877302" w:rsidRDefault="00877302" w:rsidP="00877302">
            <w:pPr>
              <w:pStyle w:val="25"/>
              <w:shd w:val="clear" w:color="auto" w:fill="auto"/>
              <w:spacing w:line="230" w:lineRule="exact"/>
              <w:rPr>
                <w:sz w:val="28"/>
                <w:szCs w:val="28"/>
              </w:rPr>
            </w:pPr>
            <w:r w:rsidRPr="00877302">
              <w:rPr>
                <w:rStyle w:val="115pt"/>
                <w:sz w:val="28"/>
                <w:szCs w:val="28"/>
              </w:rPr>
              <w:t>анализ</w:t>
            </w:r>
          </w:p>
        </w:tc>
        <w:tc>
          <w:tcPr>
            <w:tcW w:w="2305" w:type="dxa"/>
            <w:shd w:val="clear" w:color="auto" w:fill="FFFFFF"/>
            <w:vAlign w:val="center"/>
          </w:tcPr>
          <w:p w:rsidR="00877302" w:rsidRPr="00877302" w:rsidRDefault="00877302" w:rsidP="008773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</w:pPr>
            <w:r w:rsidRPr="00877302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  <w:t>1990</w:t>
            </w:r>
          </w:p>
        </w:tc>
      </w:tr>
      <w:tr w:rsidR="00877302" w:rsidTr="00736BB0">
        <w:trPr>
          <w:trHeight w:val="678"/>
          <w:jc w:val="center"/>
        </w:trPr>
        <w:tc>
          <w:tcPr>
            <w:tcW w:w="1144" w:type="dxa"/>
            <w:shd w:val="clear" w:color="auto" w:fill="FFFFFF"/>
            <w:vAlign w:val="center"/>
          </w:tcPr>
          <w:p w:rsidR="00877302" w:rsidRPr="00877302" w:rsidRDefault="00877302" w:rsidP="00877302">
            <w:pPr>
              <w:pStyle w:val="25"/>
              <w:shd w:val="clear" w:color="auto" w:fill="auto"/>
              <w:tabs>
                <w:tab w:val="left" w:pos="1929"/>
              </w:tabs>
              <w:spacing w:line="230" w:lineRule="exact"/>
              <w:rPr>
                <w:sz w:val="28"/>
                <w:szCs w:val="28"/>
              </w:rPr>
            </w:pPr>
            <w:r w:rsidRPr="00877302">
              <w:rPr>
                <w:rStyle w:val="115pt"/>
                <w:sz w:val="28"/>
                <w:szCs w:val="28"/>
              </w:rPr>
              <w:t>8</w:t>
            </w:r>
          </w:p>
        </w:tc>
        <w:tc>
          <w:tcPr>
            <w:tcW w:w="4944" w:type="dxa"/>
            <w:shd w:val="clear" w:color="auto" w:fill="FFFFFF"/>
            <w:vAlign w:val="center"/>
          </w:tcPr>
          <w:p w:rsidR="00877302" w:rsidRPr="00877302" w:rsidRDefault="00877302" w:rsidP="00877302">
            <w:pPr>
              <w:pStyle w:val="25"/>
              <w:shd w:val="clear" w:color="auto" w:fill="auto"/>
              <w:spacing w:line="230" w:lineRule="exact"/>
              <w:jc w:val="left"/>
              <w:rPr>
                <w:rStyle w:val="115pt"/>
                <w:sz w:val="28"/>
                <w:szCs w:val="28"/>
              </w:rPr>
            </w:pPr>
            <w:r w:rsidRPr="00877302">
              <w:rPr>
                <w:rStyle w:val="115pt"/>
                <w:sz w:val="28"/>
                <w:szCs w:val="28"/>
              </w:rPr>
              <w:t>Титрование выявленных антиэритроцитарных антител</w:t>
            </w:r>
          </w:p>
        </w:tc>
        <w:tc>
          <w:tcPr>
            <w:tcW w:w="1151" w:type="dxa"/>
            <w:shd w:val="clear" w:color="auto" w:fill="FFFFFF"/>
            <w:vAlign w:val="center"/>
          </w:tcPr>
          <w:p w:rsidR="00877302" w:rsidRPr="00877302" w:rsidRDefault="00877302" w:rsidP="00877302">
            <w:pPr>
              <w:pStyle w:val="25"/>
              <w:shd w:val="clear" w:color="auto" w:fill="auto"/>
              <w:spacing w:line="230" w:lineRule="exact"/>
              <w:rPr>
                <w:sz w:val="28"/>
                <w:szCs w:val="28"/>
              </w:rPr>
            </w:pPr>
            <w:r w:rsidRPr="00877302">
              <w:rPr>
                <w:rStyle w:val="115pt"/>
                <w:sz w:val="28"/>
                <w:szCs w:val="28"/>
              </w:rPr>
              <w:t>анализ</w:t>
            </w:r>
          </w:p>
        </w:tc>
        <w:tc>
          <w:tcPr>
            <w:tcW w:w="2305" w:type="dxa"/>
            <w:shd w:val="clear" w:color="auto" w:fill="FFFFFF"/>
            <w:vAlign w:val="center"/>
          </w:tcPr>
          <w:p w:rsidR="00877302" w:rsidRPr="00877302" w:rsidRDefault="00877302" w:rsidP="008773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</w:pPr>
            <w:r w:rsidRPr="00877302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  <w:t>462</w:t>
            </w:r>
          </w:p>
        </w:tc>
      </w:tr>
    </w:tbl>
    <w:p w:rsidR="00181E3A" w:rsidRPr="005C0E03" w:rsidRDefault="00181E3A" w:rsidP="005C0E0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sectPr w:rsidR="00181E3A" w:rsidRPr="005C0E03" w:rsidSect="00D73C84">
      <w:pgSz w:w="11906" w:h="16838"/>
      <w:pgMar w:top="709" w:right="680" w:bottom="709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466AD"/>
    <w:multiLevelType w:val="multilevel"/>
    <w:tmpl w:val="FE8E4E56"/>
    <w:lvl w:ilvl="0">
      <w:start w:val="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17"/>
        <w:szCs w:val="17"/>
        <w:u w:val="none"/>
        <w:lang w:val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5.%3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">
    <w:nsid w:val="110114C6"/>
    <w:multiLevelType w:val="multilevel"/>
    <w:tmpl w:val="DF8EC7E4"/>
    <w:lvl w:ilvl="0">
      <w:start w:val="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17"/>
        <w:szCs w:val="17"/>
        <w:u w:val="none"/>
        <w:lang w:val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3.%3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">
    <w:nsid w:val="23AF247E"/>
    <w:multiLevelType w:val="multilevel"/>
    <w:tmpl w:val="3D5A0FD8"/>
    <w:lvl w:ilvl="0">
      <w:start w:val="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17"/>
        <w:szCs w:val="17"/>
        <w:u w:val="none"/>
        <w:lang w:val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3">
    <w:nsid w:val="260E2B98"/>
    <w:multiLevelType w:val="multilevel"/>
    <w:tmpl w:val="F8BE39A8"/>
    <w:lvl w:ilvl="0">
      <w:start w:val="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17"/>
        <w:szCs w:val="17"/>
        <w:u w:val="none"/>
        <w:lang w:val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4.%3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4">
    <w:nsid w:val="344625BA"/>
    <w:multiLevelType w:val="hybridMultilevel"/>
    <w:tmpl w:val="39AE2D6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C706000"/>
    <w:multiLevelType w:val="multilevel"/>
    <w:tmpl w:val="10E6B720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17"/>
        <w:szCs w:val="1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4A2C3026"/>
    <w:multiLevelType w:val="multilevel"/>
    <w:tmpl w:val="C41280D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start w:val="1"/>
      <w:numFmt w:val="decimal"/>
      <w:lvlText w:val="6.%2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4EC9281C"/>
    <w:multiLevelType w:val="multilevel"/>
    <w:tmpl w:val="FDCC216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start w:val="1"/>
      <w:numFmt w:val="decimal"/>
      <w:lvlText w:val="7.%2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56FC3EA0"/>
    <w:multiLevelType w:val="hybridMultilevel"/>
    <w:tmpl w:val="2DCC51CE"/>
    <w:lvl w:ilvl="0" w:tplc="43B4DD94">
      <w:start w:val="1"/>
      <w:numFmt w:val="decimal"/>
      <w:lvlText w:val="%1."/>
      <w:lvlJc w:val="left"/>
      <w:pPr>
        <w:ind w:left="540" w:hanging="360"/>
      </w:pPr>
      <w:rPr>
        <w:b/>
        <w:color w:val="003366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8BB4235"/>
    <w:multiLevelType w:val="hybridMultilevel"/>
    <w:tmpl w:val="46D02F8E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DB65E3D"/>
    <w:multiLevelType w:val="multilevel"/>
    <w:tmpl w:val="06DEAC28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637E11BA"/>
    <w:multiLevelType w:val="multilevel"/>
    <w:tmpl w:val="7A44E1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CA82585"/>
    <w:multiLevelType w:val="multilevel"/>
    <w:tmpl w:val="4FA033A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E317850"/>
    <w:multiLevelType w:val="multilevel"/>
    <w:tmpl w:val="E9B087D2"/>
    <w:lvl w:ilvl="0">
      <w:start w:val="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17"/>
        <w:szCs w:val="17"/>
        <w:u w:val="none"/>
        <w:lang w:val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num w:numId="1">
    <w:abstractNumId w:val="12"/>
  </w:num>
  <w:num w:numId="2">
    <w:abstractNumId w:val="11"/>
  </w:num>
  <w:num w:numId="3">
    <w:abstractNumId w:val="4"/>
  </w:num>
  <w:num w:numId="4">
    <w:abstractNumId w:val="9"/>
  </w:num>
  <w:num w:numId="5">
    <w:abstractNumId w:val="10"/>
  </w:num>
  <w:num w:numId="6">
    <w:abstractNumId w:val="5"/>
  </w:num>
  <w:num w:numId="7">
    <w:abstractNumId w:val="1"/>
  </w:num>
  <w:num w:numId="8">
    <w:abstractNumId w:val="2"/>
  </w:num>
  <w:num w:numId="9">
    <w:abstractNumId w:val="3"/>
  </w:num>
  <w:num w:numId="10">
    <w:abstractNumId w:val="0"/>
  </w:num>
  <w:num w:numId="11">
    <w:abstractNumId w:val="13"/>
  </w:num>
  <w:num w:numId="12">
    <w:abstractNumId w:val="7"/>
  </w:num>
  <w:num w:numId="13">
    <w:abstractNumId w:val="6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3B10"/>
    <w:rsid w:val="00085716"/>
    <w:rsid w:val="000968EF"/>
    <w:rsid w:val="000F667A"/>
    <w:rsid w:val="00112964"/>
    <w:rsid w:val="0014710C"/>
    <w:rsid w:val="00166770"/>
    <w:rsid w:val="00181E3A"/>
    <w:rsid w:val="00187533"/>
    <w:rsid w:val="001B7023"/>
    <w:rsid w:val="00253B4B"/>
    <w:rsid w:val="00254F3E"/>
    <w:rsid w:val="00271F59"/>
    <w:rsid w:val="002B72BF"/>
    <w:rsid w:val="002E4558"/>
    <w:rsid w:val="00303C07"/>
    <w:rsid w:val="0030471E"/>
    <w:rsid w:val="00330F48"/>
    <w:rsid w:val="0033133E"/>
    <w:rsid w:val="00362436"/>
    <w:rsid w:val="00373C7E"/>
    <w:rsid w:val="003909C6"/>
    <w:rsid w:val="0041048D"/>
    <w:rsid w:val="00424CB9"/>
    <w:rsid w:val="00477890"/>
    <w:rsid w:val="004C358F"/>
    <w:rsid w:val="00582E1A"/>
    <w:rsid w:val="005C0E03"/>
    <w:rsid w:val="00736BB0"/>
    <w:rsid w:val="007721F7"/>
    <w:rsid w:val="00773565"/>
    <w:rsid w:val="00795313"/>
    <w:rsid w:val="007A08CF"/>
    <w:rsid w:val="007C15BE"/>
    <w:rsid w:val="00820C71"/>
    <w:rsid w:val="0083731C"/>
    <w:rsid w:val="00846A29"/>
    <w:rsid w:val="00847DA9"/>
    <w:rsid w:val="00867175"/>
    <w:rsid w:val="008758F4"/>
    <w:rsid w:val="00877302"/>
    <w:rsid w:val="0093066D"/>
    <w:rsid w:val="00953091"/>
    <w:rsid w:val="00962546"/>
    <w:rsid w:val="009854B6"/>
    <w:rsid w:val="009D69DF"/>
    <w:rsid w:val="009F0945"/>
    <w:rsid w:val="00A73558"/>
    <w:rsid w:val="00A75F3F"/>
    <w:rsid w:val="00A978E2"/>
    <w:rsid w:val="00AE3EAD"/>
    <w:rsid w:val="00B72C38"/>
    <w:rsid w:val="00B74C0A"/>
    <w:rsid w:val="00BD4195"/>
    <w:rsid w:val="00BF1876"/>
    <w:rsid w:val="00BF3BA3"/>
    <w:rsid w:val="00C34A96"/>
    <w:rsid w:val="00C47056"/>
    <w:rsid w:val="00C5261B"/>
    <w:rsid w:val="00CB3B10"/>
    <w:rsid w:val="00D515E1"/>
    <w:rsid w:val="00D73C84"/>
    <w:rsid w:val="00DA28A1"/>
    <w:rsid w:val="00DF1106"/>
    <w:rsid w:val="00E208D4"/>
    <w:rsid w:val="00E814A4"/>
    <w:rsid w:val="00F1228E"/>
    <w:rsid w:val="00FA28F2"/>
    <w:rsid w:val="00FB36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24CB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362436"/>
    <w:pPr>
      <w:spacing w:after="225" w:line="240" w:lineRule="auto"/>
      <w:outlineLvl w:val="1"/>
    </w:pPr>
    <w:rPr>
      <w:rFonts w:ascii="Times New Roman" w:eastAsia="Times New Roman" w:hAnsi="Times New Roman" w:cs="Times New Roman"/>
      <w:color w:val="212121"/>
      <w:sz w:val="33"/>
      <w:szCs w:val="33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582E1A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B36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B36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B3662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9D69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BD4195"/>
    <w:rPr>
      <w:b/>
      <w:bCs/>
    </w:rPr>
  </w:style>
  <w:style w:type="character" w:styleId="a8">
    <w:name w:val="Emphasis"/>
    <w:basedOn w:val="a0"/>
    <w:uiPriority w:val="20"/>
    <w:qFormat/>
    <w:rsid w:val="00362436"/>
    <w:rPr>
      <w:i/>
      <w:iCs/>
    </w:rPr>
  </w:style>
  <w:style w:type="character" w:customStyle="1" w:styleId="20">
    <w:name w:val="Заголовок 2 Знак"/>
    <w:basedOn w:val="a0"/>
    <w:link w:val="2"/>
    <w:uiPriority w:val="9"/>
    <w:rsid w:val="00362436"/>
    <w:rPr>
      <w:rFonts w:ascii="Times New Roman" w:eastAsia="Times New Roman" w:hAnsi="Times New Roman" w:cs="Times New Roman"/>
      <w:color w:val="212121"/>
      <w:sz w:val="33"/>
      <w:szCs w:val="33"/>
      <w:lang w:eastAsia="ru-RU"/>
    </w:rPr>
  </w:style>
  <w:style w:type="character" w:styleId="a9">
    <w:name w:val="Hyperlink"/>
    <w:basedOn w:val="a0"/>
    <w:uiPriority w:val="99"/>
    <w:semiHidden/>
    <w:unhideWhenUsed/>
    <w:rsid w:val="00E814A4"/>
    <w:rPr>
      <w:strike w:val="0"/>
      <w:dstrike w:val="0"/>
      <w:color w:val="3C74C2"/>
      <w:u w:val="none"/>
      <w:effect w:val="none"/>
    </w:rPr>
  </w:style>
  <w:style w:type="character" w:customStyle="1" w:styleId="10">
    <w:name w:val="Заголовок 1 Знак"/>
    <w:basedOn w:val="a0"/>
    <w:link w:val="1"/>
    <w:uiPriority w:val="9"/>
    <w:rsid w:val="00424CB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a">
    <w:name w:val="Гипертекстовая ссылка"/>
    <w:basedOn w:val="a0"/>
    <w:uiPriority w:val="99"/>
    <w:rsid w:val="00424CB9"/>
    <w:rPr>
      <w:color w:val="106BBE"/>
    </w:rPr>
  </w:style>
  <w:style w:type="paragraph" w:customStyle="1" w:styleId="ab">
    <w:name w:val="Прижатый влево"/>
    <w:basedOn w:val="a"/>
    <w:next w:val="a"/>
    <w:uiPriority w:val="99"/>
    <w:rsid w:val="00424C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6"/>
      <w:szCs w:val="26"/>
      <w:lang w:eastAsia="ru-RU"/>
    </w:rPr>
  </w:style>
  <w:style w:type="paragraph" w:styleId="ac">
    <w:name w:val="List Paragraph"/>
    <w:basedOn w:val="a"/>
    <w:uiPriority w:val="34"/>
    <w:qFormat/>
    <w:rsid w:val="00271F59"/>
    <w:pPr>
      <w:ind w:left="720"/>
      <w:contextualSpacing/>
    </w:pPr>
  </w:style>
  <w:style w:type="paragraph" w:customStyle="1" w:styleId="western">
    <w:name w:val="western"/>
    <w:basedOn w:val="a"/>
    <w:rsid w:val="00271F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582E1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21">
    <w:name w:val="Основной текст (2)_"/>
    <w:basedOn w:val="a0"/>
    <w:link w:val="22"/>
    <w:rsid w:val="00181E3A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character" w:customStyle="1" w:styleId="ad">
    <w:name w:val="Основной текст_"/>
    <w:basedOn w:val="a0"/>
    <w:link w:val="11"/>
    <w:rsid w:val="00181E3A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basedOn w:val="ad"/>
    <w:rsid w:val="00181E3A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23">
    <w:name w:val="Заголовок №2_"/>
    <w:basedOn w:val="a0"/>
    <w:link w:val="24"/>
    <w:rsid w:val="00181E3A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181E3A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11">
    <w:name w:val="Основной текст1"/>
    <w:basedOn w:val="a"/>
    <w:link w:val="ad"/>
    <w:rsid w:val="00181E3A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24">
    <w:name w:val="Заголовок №2"/>
    <w:basedOn w:val="a"/>
    <w:link w:val="23"/>
    <w:rsid w:val="00181E3A"/>
    <w:pPr>
      <w:widowControl w:val="0"/>
      <w:shd w:val="clear" w:color="auto" w:fill="FFFFFF"/>
      <w:spacing w:before="240" w:after="240" w:line="0" w:lineRule="atLeast"/>
      <w:jc w:val="both"/>
      <w:outlineLvl w:val="1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character" w:customStyle="1" w:styleId="Batang65pt">
    <w:name w:val="Основной текст + Batang;6;5 pt;Малые прописные"/>
    <w:basedOn w:val="ad"/>
    <w:rsid w:val="00181E3A"/>
    <w:rPr>
      <w:rFonts w:ascii="Batang" w:eastAsia="Batang" w:hAnsi="Batang" w:cs="Batang"/>
      <w:smallCaps/>
      <w:color w:val="000000"/>
      <w:spacing w:val="0"/>
      <w:w w:val="100"/>
      <w:position w:val="0"/>
      <w:sz w:val="13"/>
      <w:szCs w:val="13"/>
      <w:shd w:val="clear" w:color="auto" w:fill="FFFFFF"/>
      <w:lang w:val="en-US"/>
    </w:rPr>
  </w:style>
  <w:style w:type="paragraph" w:customStyle="1" w:styleId="3">
    <w:name w:val="Основной текст3"/>
    <w:basedOn w:val="a"/>
    <w:rsid w:val="00181E3A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ae">
    <w:name w:val="Подпись к таблице_"/>
    <w:basedOn w:val="a0"/>
    <w:link w:val="af"/>
    <w:rsid w:val="005C0E03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115pt">
    <w:name w:val="Основной текст + 11;5 pt"/>
    <w:basedOn w:val="ad"/>
    <w:rsid w:val="005C0E03"/>
    <w:rPr>
      <w:rFonts w:ascii="Times New Roman" w:eastAsia="Times New Roman" w:hAnsi="Times New Roman" w:cs="Times New Roman"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paragraph" w:customStyle="1" w:styleId="25">
    <w:name w:val="Основной текст2"/>
    <w:basedOn w:val="a"/>
    <w:rsid w:val="005C0E03"/>
    <w:pPr>
      <w:widowControl w:val="0"/>
      <w:shd w:val="clear" w:color="auto" w:fill="FFFFFF"/>
      <w:spacing w:after="0" w:line="254" w:lineRule="exact"/>
      <w:jc w:val="center"/>
    </w:pPr>
    <w:rPr>
      <w:rFonts w:ascii="Times New Roman" w:eastAsia="Times New Roman" w:hAnsi="Times New Roman" w:cs="Times New Roman"/>
      <w:sz w:val="19"/>
      <w:szCs w:val="19"/>
      <w:lang w:eastAsia="ru-RU"/>
    </w:rPr>
  </w:style>
  <w:style w:type="paragraph" w:customStyle="1" w:styleId="af">
    <w:name w:val="Подпись к таблице"/>
    <w:basedOn w:val="a"/>
    <w:link w:val="ae"/>
    <w:rsid w:val="005C0E0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3"/>
      <w:szCs w:val="2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24CB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362436"/>
    <w:pPr>
      <w:spacing w:after="225" w:line="240" w:lineRule="auto"/>
      <w:outlineLvl w:val="1"/>
    </w:pPr>
    <w:rPr>
      <w:rFonts w:ascii="Times New Roman" w:eastAsia="Times New Roman" w:hAnsi="Times New Roman" w:cs="Times New Roman"/>
      <w:color w:val="212121"/>
      <w:sz w:val="33"/>
      <w:szCs w:val="33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582E1A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B36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B36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B3662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9D69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BD4195"/>
    <w:rPr>
      <w:b/>
      <w:bCs/>
    </w:rPr>
  </w:style>
  <w:style w:type="character" w:styleId="a8">
    <w:name w:val="Emphasis"/>
    <w:basedOn w:val="a0"/>
    <w:uiPriority w:val="20"/>
    <w:qFormat/>
    <w:rsid w:val="00362436"/>
    <w:rPr>
      <w:i/>
      <w:iCs/>
    </w:rPr>
  </w:style>
  <w:style w:type="character" w:customStyle="1" w:styleId="20">
    <w:name w:val="Заголовок 2 Знак"/>
    <w:basedOn w:val="a0"/>
    <w:link w:val="2"/>
    <w:uiPriority w:val="9"/>
    <w:rsid w:val="00362436"/>
    <w:rPr>
      <w:rFonts w:ascii="Times New Roman" w:eastAsia="Times New Roman" w:hAnsi="Times New Roman" w:cs="Times New Roman"/>
      <w:color w:val="212121"/>
      <w:sz w:val="33"/>
      <w:szCs w:val="33"/>
      <w:lang w:eastAsia="ru-RU"/>
    </w:rPr>
  </w:style>
  <w:style w:type="character" w:styleId="a9">
    <w:name w:val="Hyperlink"/>
    <w:basedOn w:val="a0"/>
    <w:uiPriority w:val="99"/>
    <w:semiHidden/>
    <w:unhideWhenUsed/>
    <w:rsid w:val="00E814A4"/>
    <w:rPr>
      <w:strike w:val="0"/>
      <w:dstrike w:val="0"/>
      <w:color w:val="3C74C2"/>
      <w:u w:val="none"/>
      <w:effect w:val="none"/>
    </w:rPr>
  </w:style>
  <w:style w:type="character" w:customStyle="1" w:styleId="10">
    <w:name w:val="Заголовок 1 Знак"/>
    <w:basedOn w:val="a0"/>
    <w:link w:val="1"/>
    <w:uiPriority w:val="9"/>
    <w:rsid w:val="00424CB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a">
    <w:name w:val="Гипертекстовая ссылка"/>
    <w:basedOn w:val="a0"/>
    <w:uiPriority w:val="99"/>
    <w:rsid w:val="00424CB9"/>
    <w:rPr>
      <w:color w:val="106BBE"/>
    </w:rPr>
  </w:style>
  <w:style w:type="paragraph" w:customStyle="1" w:styleId="ab">
    <w:name w:val="Прижатый влево"/>
    <w:basedOn w:val="a"/>
    <w:next w:val="a"/>
    <w:uiPriority w:val="99"/>
    <w:rsid w:val="00424C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6"/>
      <w:szCs w:val="26"/>
      <w:lang w:eastAsia="ru-RU"/>
    </w:rPr>
  </w:style>
  <w:style w:type="paragraph" w:styleId="ac">
    <w:name w:val="List Paragraph"/>
    <w:basedOn w:val="a"/>
    <w:uiPriority w:val="34"/>
    <w:qFormat/>
    <w:rsid w:val="00271F59"/>
    <w:pPr>
      <w:ind w:left="720"/>
      <w:contextualSpacing/>
    </w:pPr>
  </w:style>
  <w:style w:type="paragraph" w:customStyle="1" w:styleId="western">
    <w:name w:val="western"/>
    <w:basedOn w:val="a"/>
    <w:rsid w:val="00271F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582E1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21">
    <w:name w:val="Основной текст (2)_"/>
    <w:basedOn w:val="a0"/>
    <w:link w:val="22"/>
    <w:rsid w:val="00181E3A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character" w:customStyle="1" w:styleId="ad">
    <w:name w:val="Основной текст_"/>
    <w:basedOn w:val="a0"/>
    <w:link w:val="11"/>
    <w:rsid w:val="00181E3A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basedOn w:val="ad"/>
    <w:rsid w:val="00181E3A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23">
    <w:name w:val="Заголовок №2_"/>
    <w:basedOn w:val="a0"/>
    <w:link w:val="24"/>
    <w:rsid w:val="00181E3A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181E3A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11">
    <w:name w:val="Основной текст1"/>
    <w:basedOn w:val="a"/>
    <w:link w:val="ad"/>
    <w:rsid w:val="00181E3A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24">
    <w:name w:val="Заголовок №2"/>
    <w:basedOn w:val="a"/>
    <w:link w:val="23"/>
    <w:rsid w:val="00181E3A"/>
    <w:pPr>
      <w:widowControl w:val="0"/>
      <w:shd w:val="clear" w:color="auto" w:fill="FFFFFF"/>
      <w:spacing w:before="240" w:after="240" w:line="0" w:lineRule="atLeast"/>
      <w:jc w:val="both"/>
      <w:outlineLvl w:val="1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character" w:customStyle="1" w:styleId="Batang65pt">
    <w:name w:val="Основной текст + Batang;6;5 pt;Малые прописные"/>
    <w:basedOn w:val="ad"/>
    <w:rsid w:val="00181E3A"/>
    <w:rPr>
      <w:rFonts w:ascii="Batang" w:eastAsia="Batang" w:hAnsi="Batang" w:cs="Batang"/>
      <w:smallCaps/>
      <w:color w:val="000000"/>
      <w:spacing w:val="0"/>
      <w:w w:val="100"/>
      <w:position w:val="0"/>
      <w:sz w:val="13"/>
      <w:szCs w:val="13"/>
      <w:shd w:val="clear" w:color="auto" w:fill="FFFFFF"/>
      <w:lang w:val="en-US"/>
    </w:rPr>
  </w:style>
  <w:style w:type="paragraph" w:customStyle="1" w:styleId="3">
    <w:name w:val="Основной текст3"/>
    <w:basedOn w:val="a"/>
    <w:rsid w:val="00181E3A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ae">
    <w:name w:val="Подпись к таблице_"/>
    <w:basedOn w:val="a0"/>
    <w:link w:val="af"/>
    <w:rsid w:val="005C0E03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115pt">
    <w:name w:val="Основной текст + 11;5 pt"/>
    <w:basedOn w:val="ad"/>
    <w:rsid w:val="005C0E03"/>
    <w:rPr>
      <w:rFonts w:ascii="Times New Roman" w:eastAsia="Times New Roman" w:hAnsi="Times New Roman" w:cs="Times New Roman"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paragraph" w:customStyle="1" w:styleId="25">
    <w:name w:val="Основной текст2"/>
    <w:basedOn w:val="a"/>
    <w:rsid w:val="005C0E03"/>
    <w:pPr>
      <w:widowControl w:val="0"/>
      <w:shd w:val="clear" w:color="auto" w:fill="FFFFFF"/>
      <w:spacing w:after="0" w:line="254" w:lineRule="exact"/>
      <w:jc w:val="center"/>
    </w:pPr>
    <w:rPr>
      <w:rFonts w:ascii="Times New Roman" w:eastAsia="Times New Roman" w:hAnsi="Times New Roman" w:cs="Times New Roman"/>
      <w:sz w:val="19"/>
      <w:szCs w:val="19"/>
      <w:lang w:eastAsia="ru-RU"/>
    </w:rPr>
  </w:style>
  <w:style w:type="paragraph" w:customStyle="1" w:styleId="af">
    <w:name w:val="Подпись к таблице"/>
    <w:basedOn w:val="a"/>
    <w:link w:val="ae"/>
    <w:rsid w:val="005C0E0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03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211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99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971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883296">
              <w:marLeft w:val="0"/>
              <w:marRight w:val="-45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9046652">
                  <w:marLeft w:val="0"/>
                  <w:marRight w:val="360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6438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6311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16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132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9163951">
              <w:marLeft w:val="0"/>
              <w:marRight w:val="-45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538454">
                  <w:marLeft w:val="0"/>
                  <w:marRight w:val="360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7530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1214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986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945882">
          <w:marLeft w:val="0"/>
          <w:marRight w:val="0"/>
          <w:marTop w:val="0"/>
          <w:marBottom w:val="0"/>
          <w:divBdr>
            <w:top w:val="single" w:sz="2" w:space="0" w:color="FF0000"/>
            <w:left w:val="single" w:sz="2" w:space="0" w:color="FF0000"/>
            <w:bottom w:val="single" w:sz="2" w:space="0" w:color="FF0000"/>
            <w:right w:val="single" w:sz="2" w:space="0" w:color="FF0000"/>
          </w:divBdr>
          <w:divsChild>
            <w:div w:id="726150160">
              <w:marLeft w:val="0"/>
              <w:marRight w:val="0"/>
              <w:marTop w:val="0"/>
              <w:marBottom w:val="0"/>
              <w:divBdr>
                <w:top w:val="single" w:sz="2" w:space="23" w:color="FF0000"/>
                <w:left w:val="single" w:sz="2" w:space="21" w:color="FF0000"/>
                <w:bottom w:val="single" w:sz="2" w:space="31" w:color="FF0000"/>
                <w:right w:val="single" w:sz="2" w:space="31" w:color="FF0000"/>
              </w:divBdr>
            </w:div>
          </w:divsChild>
        </w:div>
      </w:divsChild>
    </w:div>
    <w:div w:id="62916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913196">
          <w:marLeft w:val="300"/>
          <w:marRight w:val="15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859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465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7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932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1034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518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1896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43771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138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838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6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550612">
          <w:marLeft w:val="0"/>
          <w:marRight w:val="0"/>
          <w:marTop w:val="0"/>
          <w:marBottom w:val="0"/>
          <w:divBdr>
            <w:top w:val="single" w:sz="2" w:space="0" w:color="FF0000"/>
            <w:left w:val="single" w:sz="2" w:space="0" w:color="FF0000"/>
            <w:bottom w:val="single" w:sz="2" w:space="0" w:color="FF0000"/>
            <w:right w:val="single" w:sz="2" w:space="0" w:color="FF0000"/>
          </w:divBdr>
          <w:divsChild>
            <w:div w:id="120810064">
              <w:marLeft w:val="0"/>
              <w:marRight w:val="0"/>
              <w:marTop w:val="0"/>
              <w:marBottom w:val="0"/>
              <w:divBdr>
                <w:top w:val="single" w:sz="2" w:space="23" w:color="FF0000"/>
                <w:left w:val="single" w:sz="2" w:space="21" w:color="FF0000"/>
                <w:bottom w:val="single" w:sz="2" w:space="31" w:color="FF0000"/>
                <w:right w:val="single" w:sz="2" w:space="31" w:color="FF0000"/>
              </w:divBdr>
            </w:div>
          </w:divsChild>
        </w:div>
      </w:divsChild>
    </w:div>
    <w:div w:id="169942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255029">
          <w:marLeft w:val="0"/>
          <w:marRight w:val="0"/>
          <w:marTop w:val="0"/>
          <w:marBottom w:val="0"/>
          <w:divBdr>
            <w:top w:val="single" w:sz="2" w:space="0" w:color="FF0000"/>
            <w:left w:val="single" w:sz="2" w:space="0" w:color="FF0000"/>
            <w:bottom w:val="single" w:sz="2" w:space="0" w:color="FF0000"/>
            <w:right w:val="single" w:sz="2" w:space="0" w:color="FF0000"/>
          </w:divBdr>
          <w:divsChild>
            <w:div w:id="1005596932">
              <w:marLeft w:val="0"/>
              <w:marRight w:val="0"/>
              <w:marTop w:val="0"/>
              <w:marBottom w:val="0"/>
              <w:divBdr>
                <w:top w:val="single" w:sz="2" w:space="23" w:color="FF0000"/>
                <w:left w:val="single" w:sz="2" w:space="21" w:color="FF0000"/>
                <w:bottom w:val="single" w:sz="2" w:space="31" w:color="FF0000"/>
                <w:right w:val="single" w:sz="2" w:space="31" w:color="FF0000"/>
              </w:divBdr>
            </w:div>
          </w:divsChild>
        </w:div>
      </w:divsChild>
    </w:div>
    <w:div w:id="186898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98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805585">
              <w:marLeft w:val="0"/>
              <w:marRight w:val="-45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6093893">
                  <w:marLeft w:val="0"/>
                  <w:marRight w:val="360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423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64245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473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206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105593">
              <w:marLeft w:val="0"/>
              <w:marRight w:val="-45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23467">
                  <w:marLeft w:val="0"/>
                  <w:marRight w:val="360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181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01013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698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399448">
          <w:marLeft w:val="0"/>
          <w:marRight w:val="0"/>
          <w:marTop w:val="0"/>
          <w:marBottom w:val="0"/>
          <w:divBdr>
            <w:top w:val="single" w:sz="2" w:space="0" w:color="FF0000"/>
            <w:left w:val="single" w:sz="2" w:space="0" w:color="FF0000"/>
            <w:bottom w:val="single" w:sz="2" w:space="0" w:color="FF0000"/>
            <w:right w:val="single" w:sz="2" w:space="0" w:color="FF0000"/>
          </w:divBdr>
          <w:divsChild>
            <w:div w:id="2138524809">
              <w:marLeft w:val="0"/>
              <w:marRight w:val="0"/>
              <w:marTop w:val="0"/>
              <w:marBottom w:val="0"/>
              <w:divBdr>
                <w:top w:val="single" w:sz="2" w:space="23" w:color="FF0000"/>
                <w:left w:val="single" w:sz="2" w:space="21" w:color="FF0000"/>
                <w:bottom w:val="single" w:sz="2" w:space="31" w:color="FF0000"/>
                <w:right w:val="single" w:sz="2" w:space="31" w:color="FF0000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1D47CC-DF1F-45F7-BE94-33DB6938F9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344</TotalTime>
  <Pages>1</Pages>
  <Words>137</Words>
  <Characters>784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Гаянова Яна Альбертовна</cp:lastModifiedBy>
  <cp:revision>70</cp:revision>
  <dcterms:created xsi:type="dcterms:W3CDTF">2013-12-01T08:07:00Z</dcterms:created>
  <dcterms:modified xsi:type="dcterms:W3CDTF">2015-12-23T09:08:00Z</dcterms:modified>
</cp:coreProperties>
</file>